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D1" w:rsidRPr="00550520" w:rsidRDefault="00AC0343" w:rsidP="006D65ED">
      <w:pPr>
        <w:rPr>
          <w:b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7.7pt;margin-top:21.15pt;width:360.85pt;height:48.8pt;z-index:251661312;mso-width-relative:margin;mso-height-relative:margin" fillcolor="white [3212]" strokecolor="white [3212]">
            <v:textbox>
              <w:txbxContent>
                <w:p w:rsidR="00AC0343" w:rsidRPr="00AC0343" w:rsidRDefault="00AC0343">
                  <w:pPr>
                    <w:rPr>
                      <w:b/>
                      <w:sz w:val="72"/>
                    </w:rPr>
                  </w:pPr>
                  <w:r w:rsidRPr="00AC0343">
                    <w:rPr>
                      <w:b/>
                      <w:sz w:val="72"/>
                    </w:rPr>
                    <w:t>Course d’Orientation</w:t>
                  </w:r>
                </w:p>
              </w:txbxContent>
            </v:textbox>
          </v:shape>
        </w:pict>
      </w:r>
      <w:r w:rsidR="009922B6">
        <w:rPr>
          <w:noProof/>
          <w:lang w:eastAsia="fr-FR"/>
        </w:rPr>
        <w:drawing>
          <wp:inline distT="0" distB="0" distL="0" distR="0">
            <wp:extent cx="1310020" cy="1215432"/>
            <wp:effectExtent l="19050" t="0" r="443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01" cy="122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3FD1">
        <w:tab/>
      </w:r>
      <w:r w:rsidR="00A73FD1">
        <w:tab/>
      </w:r>
      <w:r w:rsidR="00A95CAB">
        <w:tab/>
      </w:r>
      <w:r w:rsidR="009922B6">
        <w:tab/>
      </w:r>
      <w:r w:rsidR="009922B6">
        <w:tab/>
      </w:r>
      <w:r w:rsidR="009922B6">
        <w:tab/>
      </w:r>
      <w:r w:rsidR="009922B6">
        <w:tab/>
      </w:r>
      <w:r w:rsidR="00550520" w:rsidRPr="006D65ED">
        <w:rPr>
          <w:b/>
          <w:sz w:val="24"/>
        </w:rPr>
        <w:t>Ligue du Limousin</w:t>
      </w:r>
      <w:r w:rsidR="00A95CAB">
        <w:rPr>
          <w:b/>
        </w:rPr>
        <w:tab/>
      </w:r>
      <w:r w:rsidR="00A95CAB">
        <w:rPr>
          <w:b/>
        </w:rPr>
        <w:tab/>
      </w:r>
      <w:r w:rsidR="00A95CAB">
        <w:rPr>
          <w:b/>
        </w:rPr>
        <w:tab/>
      </w:r>
      <w:r w:rsidR="00A73FD1" w:rsidRPr="00550520">
        <w:rPr>
          <w:b/>
          <w:sz w:val="48"/>
          <w:szCs w:val="48"/>
        </w:rPr>
        <w:t>Dimanche 10 avril</w:t>
      </w:r>
      <w:r w:rsidR="00550520" w:rsidRPr="00550520">
        <w:rPr>
          <w:b/>
          <w:sz w:val="48"/>
          <w:szCs w:val="48"/>
        </w:rPr>
        <w:t xml:space="preserve"> 2011 à Limoges (87)</w:t>
      </w:r>
    </w:p>
    <w:p w:rsidR="00A73FD1" w:rsidRDefault="00550520">
      <w:pPr>
        <w:rPr>
          <w:sz w:val="32"/>
          <w:szCs w:val="32"/>
        </w:rPr>
      </w:pPr>
      <w:r w:rsidRPr="00550520">
        <w:rPr>
          <w:b/>
          <w:sz w:val="32"/>
          <w:szCs w:val="32"/>
        </w:rPr>
        <w:t>Organisation :</w:t>
      </w:r>
      <w:r w:rsidRPr="00550520">
        <w:rPr>
          <w:sz w:val="32"/>
          <w:szCs w:val="32"/>
        </w:rPr>
        <w:t xml:space="preserve"> Orientation 87</w:t>
      </w:r>
    </w:p>
    <w:p w:rsidR="00550520" w:rsidRDefault="002E5B2A" w:rsidP="00550520">
      <w:pPr>
        <w:rPr>
          <w:sz w:val="24"/>
          <w:szCs w:val="24"/>
        </w:rPr>
      </w:pPr>
      <w:r w:rsidRPr="00182DBA">
        <w:rPr>
          <w:sz w:val="32"/>
          <w:szCs w:val="32"/>
          <w:u w:val="single"/>
        </w:rPr>
        <w:t>Première course</w:t>
      </w:r>
      <w:r w:rsidRPr="002E7C57">
        <w:rPr>
          <w:sz w:val="32"/>
          <w:szCs w:val="32"/>
        </w:rPr>
        <w:t> :</w:t>
      </w:r>
      <w:r>
        <w:rPr>
          <w:b/>
          <w:sz w:val="32"/>
          <w:szCs w:val="32"/>
        </w:rPr>
        <w:t xml:space="preserve"> </w:t>
      </w:r>
      <w:r w:rsidR="00550520" w:rsidRPr="00550520">
        <w:rPr>
          <w:b/>
          <w:sz w:val="32"/>
          <w:szCs w:val="32"/>
        </w:rPr>
        <w:t>Campus de La Borie</w:t>
      </w:r>
      <w:r w:rsidR="00550520" w:rsidRPr="00550520">
        <w:rPr>
          <w:sz w:val="24"/>
          <w:szCs w:val="24"/>
        </w:rPr>
        <w:t>- Parking Arrêt de bus</w:t>
      </w:r>
      <w:r w:rsidR="00B27305">
        <w:rPr>
          <w:sz w:val="24"/>
          <w:szCs w:val="24"/>
        </w:rPr>
        <w:t xml:space="preserve"> ‘’C</w:t>
      </w:r>
      <w:r w:rsidR="00635267">
        <w:rPr>
          <w:sz w:val="24"/>
          <w:szCs w:val="24"/>
        </w:rPr>
        <w:t>ollège</w:t>
      </w:r>
      <w:r w:rsidR="00550520" w:rsidRPr="00550520">
        <w:rPr>
          <w:sz w:val="24"/>
          <w:szCs w:val="24"/>
        </w:rPr>
        <w:t xml:space="preserve"> </w:t>
      </w:r>
      <w:r w:rsidR="00FD15EB">
        <w:rPr>
          <w:sz w:val="24"/>
          <w:szCs w:val="24"/>
        </w:rPr>
        <w:t>André Maurois</w:t>
      </w:r>
      <w:r w:rsidR="00B27305">
        <w:rPr>
          <w:sz w:val="24"/>
          <w:szCs w:val="24"/>
        </w:rPr>
        <w:t>’’</w:t>
      </w:r>
      <w:r w:rsidR="006A3CCA">
        <w:rPr>
          <w:sz w:val="24"/>
          <w:szCs w:val="24"/>
        </w:rPr>
        <w:t xml:space="preserve"> </w:t>
      </w:r>
      <w:r w:rsidR="00550520">
        <w:rPr>
          <w:sz w:val="24"/>
          <w:szCs w:val="24"/>
        </w:rPr>
        <w:t>Fléch</w:t>
      </w:r>
      <w:r w:rsidR="00635267">
        <w:rPr>
          <w:sz w:val="24"/>
          <w:szCs w:val="24"/>
        </w:rPr>
        <w:t>age rond-</w:t>
      </w:r>
      <w:r w:rsidR="00550520">
        <w:rPr>
          <w:sz w:val="24"/>
          <w:szCs w:val="24"/>
        </w:rPr>
        <w:t>point</w:t>
      </w:r>
      <w:r w:rsidR="006A3CCA">
        <w:rPr>
          <w:sz w:val="24"/>
          <w:szCs w:val="24"/>
        </w:rPr>
        <w:t xml:space="preserve"> </w:t>
      </w:r>
      <w:r w:rsidR="00B27305">
        <w:rPr>
          <w:sz w:val="24"/>
          <w:szCs w:val="24"/>
        </w:rPr>
        <w:t>N141/</w:t>
      </w:r>
      <w:r w:rsidR="006A3CCA">
        <w:rPr>
          <w:sz w:val="24"/>
          <w:szCs w:val="24"/>
        </w:rPr>
        <w:t>D941 </w:t>
      </w:r>
      <w:r w:rsidR="00B27305">
        <w:rPr>
          <w:sz w:val="24"/>
          <w:szCs w:val="24"/>
        </w:rPr>
        <w:t>et</w:t>
      </w:r>
      <w:r w:rsidR="006A3CCA">
        <w:rPr>
          <w:sz w:val="24"/>
          <w:szCs w:val="24"/>
        </w:rPr>
        <w:t xml:space="preserve"> </w:t>
      </w:r>
      <w:proofErr w:type="spellStart"/>
      <w:r w:rsidR="006A3CCA">
        <w:rPr>
          <w:sz w:val="24"/>
          <w:szCs w:val="24"/>
        </w:rPr>
        <w:t>Bvld</w:t>
      </w:r>
      <w:proofErr w:type="spellEnd"/>
      <w:r w:rsidR="006A3CCA">
        <w:rPr>
          <w:sz w:val="24"/>
          <w:szCs w:val="24"/>
        </w:rPr>
        <w:t xml:space="preserve"> Mas </w:t>
      </w:r>
      <w:proofErr w:type="spellStart"/>
      <w:r w:rsidR="006A3CCA">
        <w:rPr>
          <w:sz w:val="24"/>
          <w:szCs w:val="24"/>
        </w:rPr>
        <w:t>Bouyol</w:t>
      </w:r>
      <w:proofErr w:type="spellEnd"/>
      <w:r w:rsidR="006A3CCA">
        <w:rPr>
          <w:sz w:val="24"/>
          <w:szCs w:val="24"/>
        </w:rPr>
        <w:t xml:space="preserve">  </w:t>
      </w:r>
      <w:proofErr w:type="gramStart"/>
      <w:r w:rsidR="006A3CCA">
        <w:rPr>
          <w:sz w:val="24"/>
          <w:szCs w:val="24"/>
        </w:rPr>
        <w:t>(</w:t>
      </w:r>
      <w:r w:rsidR="00B27305">
        <w:rPr>
          <w:sz w:val="24"/>
          <w:szCs w:val="24"/>
        </w:rPr>
        <w:t xml:space="preserve"> </w:t>
      </w:r>
      <w:r w:rsidR="006A3CCA">
        <w:rPr>
          <w:sz w:val="24"/>
          <w:szCs w:val="24"/>
        </w:rPr>
        <w:t>fléchage</w:t>
      </w:r>
      <w:proofErr w:type="gramEnd"/>
      <w:r w:rsidR="006A3CCA">
        <w:rPr>
          <w:sz w:val="24"/>
          <w:szCs w:val="24"/>
        </w:rPr>
        <w:t xml:space="preserve"> marqué SPRINT)</w:t>
      </w:r>
    </w:p>
    <w:p w:rsidR="00635267" w:rsidRDefault="009F0FDC" w:rsidP="00857E3E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_x0000_s1027" style="position:absolute;left:0;text-align:left;margin-left:59.15pt;margin-top:25.75pt;width:350.8pt;height:28.45pt;z-index:-251657216">
            <v:shadow on="t" opacity=".5" offset="6pt,-6pt"/>
          </v:rect>
        </w:pict>
      </w:r>
      <w:r w:rsidR="00635267">
        <w:rPr>
          <w:sz w:val="24"/>
          <w:szCs w:val="24"/>
        </w:rPr>
        <w:t>9H30 : premier départ</w:t>
      </w:r>
      <w:r w:rsidR="00182DBA">
        <w:rPr>
          <w:sz w:val="24"/>
          <w:szCs w:val="24"/>
        </w:rPr>
        <w:t>-</w:t>
      </w:r>
      <w:r w:rsidR="00635267">
        <w:rPr>
          <w:sz w:val="24"/>
          <w:szCs w:val="24"/>
        </w:rPr>
        <w:t>10H30 : dernier départ</w:t>
      </w:r>
    </w:p>
    <w:p w:rsidR="00635267" w:rsidRPr="00550520" w:rsidRDefault="00AC0343" w:rsidP="00AC0343">
      <w:pPr>
        <w:ind w:firstLine="708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  <w:r w:rsidR="00550520" w:rsidRPr="00550520">
        <w:rPr>
          <w:b/>
          <w:sz w:val="36"/>
          <w:szCs w:val="36"/>
        </w:rPr>
        <w:t>SPRINT</w:t>
      </w:r>
      <w:r w:rsidR="00635267" w:rsidRPr="00635267"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 xml:space="preserve">( </w:t>
      </w:r>
      <w:r w:rsidR="00635267" w:rsidRPr="001717AF">
        <w:rPr>
          <w:i/>
          <w:sz w:val="36"/>
          <w:szCs w:val="36"/>
        </w:rPr>
        <w:t>ouvert</w:t>
      </w:r>
      <w:proofErr w:type="gramEnd"/>
      <w:r w:rsidR="00635267" w:rsidRPr="001717AF">
        <w:rPr>
          <w:i/>
          <w:sz w:val="36"/>
          <w:szCs w:val="36"/>
        </w:rPr>
        <w:t xml:space="preserve"> aux non licenciés</w:t>
      </w:r>
      <w:r>
        <w:rPr>
          <w:i/>
          <w:sz w:val="36"/>
          <w:szCs w:val="36"/>
        </w:rPr>
        <w:t xml:space="preserve"> )</w:t>
      </w:r>
    </w:p>
    <w:p w:rsidR="002E7C57" w:rsidRDefault="00635267" w:rsidP="00635267">
      <w:pPr>
        <w:rPr>
          <w:sz w:val="32"/>
          <w:szCs w:val="32"/>
        </w:rPr>
      </w:pPr>
      <w:r w:rsidRPr="00635267">
        <w:rPr>
          <w:b/>
          <w:sz w:val="32"/>
          <w:szCs w:val="32"/>
        </w:rPr>
        <w:t>Circuits </w:t>
      </w:r>
      <w:r w:rsidRPr="00635267">
        <w:rPr>
          <w:sz w:val="32"/>
          <w:szCs w:val="32"/>
        </w:rPr>
        <w:t>:</w:t>
      </w:r>
      <w:r w:rsidR="00535E13">
        <w:rPr>
          <w:sz w:val="32"/>
          <w:szCs w:val="32"/>
        </w:rPr>
        <w:t xml:space="preserve"> Homme, Femme, Jeune.</w:t>
      </w:r>
    </w:p>
    <w:p w:rsidR="002E7C57" w:rsidRDefault="002E7C57" w:rsidP="002E7C57">
      <w:pPr>
        <w:rPr>
          <w:sz w:val="24"/>
          <w:szCs w:val="24"/>
        </w:rPr>
      </w:pPr>
      <w:r w:rsidRPr="00182DBA">
        <w:rPr>
          <w:sz w:val="32"/>
          <w:szCs w:val="32"/>
          <w:u w:val="single"/>
        </w:rPr>
        <w:t>Seconde course</w:t>
      </w:r>
      <w:r w:rsidRPr="002E7C57">
        <w:rPr>
          <w:sz w:val="32"/>
          <w:szCs w:val="32"/>
        </w:rPr>
        <w:t> :</w:t>
      </w:r>
      <w:r>
        <w:rPr>
          <w:b/>
          <w:sz w:val="32"/>
          <w:szCs w:val="32"/>
        </w:rPr>
        <w:t xml:space="preserve"> Forêt départementale des </w:t>
      </w:r>
      <w:proofErr w:type="spellStart"/>
      <w:r>
        <w:rPr>
          <w:b/>
          <w:sz w:val="32"/>
          <w:szCs w:val="32"/>
        </w:rPr>
        <w:t>Vaseix</w:t>
      </w:r>
      <w:proofErr w:type="spellEnd"/>
      <w:r w:rsidRPr="00550520">
        <w:rPr>
          <w:sz w:val="24"/>
          <w:szCs w:val="24"/>
        </w:rPr>
        <w:t xml:space="preserve">- Parking </w:t>
      </w:r>
      <w:r>
        <w:rPr>
          <w:sz w:val="24"/>
          <w:szCs w:val="24"/>
        </w:rPr>
        <w:t xml:space="preserve">Lycée agricole des </w:t>
      </w:r>
      <w:proofErr w:type="spellStart"/>
      <w:r>
        <w:rPr>
          <w:sz w:val="24"/>
          <w:szCs w:val="24"/>
        </w:rPr>
        <w:t>Vaseix</w:t>
      </w:r>
      <w:proofErr w:type="spellEnd"/>
      <w:r w:rsidR="00CC7686">
        <w:rPr>
          <w:sz w:val="24"/>
          <w:szCs w:val="24"/>
        </w:rPr>
        <w:t xml:space="preserve"> Fléchage rond-point </w:t>
      </w:r>
      <w:r w:rsidR="00B27305">
        <w:rPr>
          <w:sz w:val="24"/>
          <w:szCs w:val="24"/>
        </w:rPr>
        <w:t>N141/</w:t>
      </w:r>
      <w:r w:rsidR="00CC7686">
        <w:rPr>
          <w:sz w:val="24"/>
          <w:szCs w:val="24"/>
        </w:rPr>
        <w:t>D941 </w:t>
      </w:r>
      <w:r w:rsidR="00B27305">
        <w:rPr>
          <w:sz w:val="24"/>
          <w:szCs w:val="24"/>
        </w:rPr>
        <w:t>et</w:t>
      </w:r>
      <w:r w:rsidR="00CC7686">
        <w:rPr>
          <w:sz w:val="24"/>
          <w:szCs w:val="24"/>
        </w:rPr>
        <w:t xml:space="preserve"> </w:t>
      </w:r>
      <w:proofErr w:type="spellStart"/>
      <w:r w:rsidR="00CC7686">
        <w:rPr>
          <w:sz w:val="24"/>
          <w:szCs w:val="24"/>
        </w:rPr>
        <w:t>Bvld</w:t>
      </w:r>
      <w:proofErr w:type="spellEnd"/>
      <w:r w:rsidR="00CC7686">
        <w:rPr>
          <w:sz w:val="24"/>
          <w:szCs w:val="24"/>
        </w:rPr>
        <w:t xml:space="preserve"> Mas </w:t>
      </w:r>
      <w:proofErr w:type="spellStart"/>
      <w:r w:rsidR="00CC7686">
        <w:rPr>
          <w:sz w:val="24"/>
          <w:szCs w:val="24"/>
        </w:rPr>
        <w:t>Bouyol</w:t>
      </w:r>
      <w:proofErr w:type="spellEnd"/>
      <w:r w:rsidR="00CC7686">
        <w:rPr>
          <w:sz w:val="24"/>
          <w:szCs w:val="24"/>
        </w:rPr>
        <w:t xml:space="preserve">  </w:t>
      </w:r>
      <w:proofErr w:type="gramStart"/>
      <w:r w:rsidR="00CC7686">
        <w:rPr>
          <w:sz w:val="24"/>
          <w:szCs w:val="24"/>
        </w:rPr>
        <w:t>(</w:t>
      </w:r>
      <w:r w:rsidR="00B27305">
        <w:rPr>
          <w:sz w:val="24"/>
          <w:szCs w:val="24"/>
        </w:rPr>
        <w:t xml:space="preserve"> </w:t>
      </w:r>
      <w:r w:rsidR="00CC7686">
        <w:rPr>
          <w:sz w:val="24"/>
          <w:szCs w:val="24"/>
        </w:rPr>
        <w:t>fléchage</w:t>
      </w:r>
      <w:proofErr w:type="gramEnd"/>
      <w:r w:rsidR="00CC7686">
        <w:rPr>
          <w:sz w:val="24"/>
          <w:szCs w:val="24"/>
        </w:rPr>
        <w:t xml:space="preserve"> marqué MOYEN</w:t>
      </w:r>
      <w:r w:rsidR="00B27305">
        <w:rPr>
          <w:sz w:val="24"/>
          <w:szCs w:val="24"/>
        </w:rPr>
        <w:t>NE</w:t>
      </w:r>
      <w:r w:rsidR="00432087">
        <w:rPr>
          <w:sz w:val="24"/>
          <w:szCs w:val="24"/>
        </w:rPr>
        <w:t xml:space="preserve"> </w:t>
      </w:r>
      <w:r w:rsidR="00CC7686">
        <w:rPr>
          <w:sz w:val="24"/>
          <w:szCs w:val="24"/>
        </w:rPr>
        <w:t>)</w:t>
      </w:r>
    </w:p>
    <w:p w:rsidR="002E7C57" w:rsidRPr="00B33410" w:rsidRDefault="009F0FDC" w:rsidP="00182DB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_x0000_s1026" style="position:absolute;left:0;text-align:left;margin-left:39.9pt;margin-top:24.55pt;width:402.7pt;height:28.45pt;z-index:-251658240">
            <v:shadow on="t" opacity=".5" offset="6pt,-6pt"/>
          </v:rect>
        </w:pict>
      </w:r>
      <w:r w:rsidR="00182DBA" w:rsidRPr="00B33410">
        <w:rPr>
          <w:sz w:val="24"/>
          <w:szCs w:val="24"/>
        </w:rPr>
        <w:t>10H30 : premier départ- 12H00 : dernier départ</w:t>
      </w:r>
    </w:p>
    <w:p w:rsidR="002E5B2A" w:rsidRDefault="00AC0343" w:rsidP="00AC0343">
      <w:pPr>
        <w:ind w:firstLine="708"/>
        <w:rPr>
          <w:i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r w:rsidR="00FE2A96" w:rsidRPr="00FE2A96">
        <w:rPr>
          <w:b/>
          <w:sz w:val="36"/>
          <w:szCs w:val="36"/>
        </w:rPr>
        <w:t xml:space="preserve">Moyenne distance </w:t>
      </w:r>
      <w:proofErr w:type="gramStart"/>
      <w:r w:rsidRPr="00AC0343">
        <w:rPr>
          <w:i/>
          <w:sz w:val="36"/>
          <w:szCs w:val="36"/>
        </w:rPr>
        <w:t xml:space="preserve">( </w:t>
      </w:r>
      <w:r w:rsidR="00FE2A96" w:rsidRPr="001717AF">
        <w:rPr>
          <w:i/>
          <w:sz w:val="36"/>
          <w:szCs w:val="36"/>
        </w:rPr>
        <w:t>ouvert</w:t>
      </w:r>
      <w:proofErr w:type="gramEnd"/>
      <w:r w:rsidR="00FE2A96" w:rsidRPr="001717AF">
        <w:rPr>
          <w:i/>
          <w:sz w:val="36"/>
          <w:szCs w:val="36"/>
        </w:rPr>
        <w:t xml:space="preserve"> aux non licenciés</w:t>
      </w:r>
      <w:r>
        <w:rPr>
          <w:i/>
          <w:sz w:val="36"/>
          <w:szCs w:val="36"/>
        </w:rPr>
        <w:t>)</w:t>
      </w:r>
    </w:p>
    <w:p w:rsidR="00022364" w:rsidRDefault="009922B6" w:rsidP="009922B6">
      <w:pPr>
        <w:rPr>
          <w:sz w:val="32"/>
          <w:szCs w:val="32"/>
        </w:rPr>
      </w:pPr>
      <w:r w:rsidRPr="00635267">
        <w:rPr>
          <w:b/>
          <w:sz w:val="32"/>
          <w:szCs w:val="32"/>
        </w:rPr>
        <w:t>Circuits </w:t>
      </w:r>
      <w:r w:rsidRPr="00635267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535E13">
        <w:rPr>
          <w:sz w:val="32"/>
          <w:szCs w:val="32"/>
        </w:rPr>
        <w:t>5 circuits selon le règlement de la ligue du limousin</w:t>
      </w:r>
      <w:r>
        <w:rPr>
          <w:sz w:val="32"/>
          <w:szCs w:val="32"/>
        </w:rPr>
        <w:t>.</w:t>
      </w:r>
    </w:p>
    <w:p w:rsidR="00022364" w:rsidRDefault="00022364" w:rsidP="009922B6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</w:t>
      </w:r>
    </w:p>
    <w:p w:rsidR="00550520" w:rsidRDefault="003A4969">
      <w:pPr>
        <w:rPr>
          <w:sz w:val="32"/>
          <w:szCs w:val="32"/>
        </w:rPr>
      </w:pPr>
      <w:r>
        <w:rPr>
          <w:sz w:val="32"/>
          <w:szCs w:val="32"/>
          <w:u w:val="single"/>
        </w:rPr>
        <w:t>Renseignements</w:t>
      </w:r>
      <w:r w:rsidR="00022087">
        <w:rPr>
          <w:sz w:val="32"/>
          <w:szCs w:val="32"/>
          <w:u w:val="single"/>
        </w:rPr>
        <w:t xml:space="preserve"> &amp; </w:t>
      </w:r>
      <w:proofErr w:type="gramStart"/>
      <w:r w:rsidR="00022087">
        <w:rPr>
          <w:sz w:val="32"/>
          <w:szCs w:val="32"/>
          <w:u w:val="single"/>
        </w:rPr>
        <w:t xml:space="preserve">inscriptions </w:t>
      </w:r>
      <w:r w:rsidR="00FE2A96">
        <w:rPr>
          <w:sz w:val="32"/>
          <w:szCs w:val="32"/>
        </w:rPr>
        <w:t> :</w:t>
      </w:r>
      <w:proofErr w:type="gramEnd"/>
      <w:r w:rsidR="00FE2A96">
        <w:rPr>
          <w:sz w:val="32"/>
          <w:szCs w:val="32"/>
        </w:rPr>
        <w:t xml:space="preserve"> </w:t>
      </w:r>
      <w:r w:rsidR="001717AF">
        <w:rPr>
          <w:sz w:val="32"/>
          <w:szCs w:val="32"/>
        </w:rPr>
        <w:t xml:space="preserve">M. </w:t>
      </w:r>
      <w:proofErr w:type="spellStart"/>
      <w:r w:rsidR="001717AF">
        <w:rPr>
          <w:sz w:val="32"/>
          <w:szCs w:val="32"/>
        </w:rPr>
        <w:t>Drault</w:t>
      </w:r>
      <w:proofErr w:type="spellEnd"/>
      <w:r w:rsidR="001717AF">
        <w:rPr>
          <w:sz w:val="32"/>
          <w:szCs w:val="32"/>
        </w:rPr>
        <w:t xml:space="preserve"> 05 55 08 24 63</w:t>
      </w:r>
      <w:r w:rsidR="00432087">
        <w:rPr>
          <w:sz w:val="32"/>
          <w:szCs w:val="32"/>
        </w:rPr>
        <w:t xml:space="preserve"> </w:t>
      </w:r>
    </w:p>
    <w:tbl>
      <w:tblPr>
        <w:tblStyle w:val="Tramemoyenne2-Accent3"/>
        <w:tblW w:w="0" w:type="auto"/>
        <w:tblLook w:val="04A0"/>
      </w:tblPr>
      <w:tblGrid>
        <w:gridCol w:w="3255"/>
        <w:gridCol w:w="3256"/>
        <w:gridCol w:w="3824"/>
      </w:tblGrid>
      <w:tr w:rsidR="009922B6" w:rsidTr="00AC0343">
        <w:trPr>
          <w:cnfStyle w:val="100000000000"/>
          <w:trHeight w:val="387"/>
        </w:trPr>
        <w:tc>
          <w:tcPr>
            <w:cnfStyle w:val="001000000100"/>
            <w:tcW w:w="3255" w:type="dxa"/>
          </w:tcPr>
          <w:p w:rsidR="009922B6" w:rsidRDefault="009922B6" w:rsidP="00843F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Tarifs</w:t>
            </w:r>
          </w:p>
        </w:tc>
        <w:tc>
          <w:tcPr>
            <w:tcW w:w="3256" w:type="dxa"/>
          </w:tcPr>
          <w:p w:rsidR="009922B6" w:rsidRDefault="009922B6" w:rsidP="00843FCC">
            <w:pPr>
              <w:jc w:val="center"/>
              <w:cnfStyle w:val="1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Licenciés FFCO</w:t>
            </w:r>
          </w:p>
        </w:tc>
        <w:tc>
          <w:tcPr>
            <w:tcW w:w="3824" w:type="dxa"/>
          </w:tcPr>
          <w:p w:rsidR="009922B6" w:rsidRDefault="009922B6" w:rsidP="00843FCC">
            <w:pPr>
              <w:jc w:val="center"/>
              <w:cnfStyle w:val="1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Non licenciés</w:t>
            </w:r>
          </w:p>
        </w:tc>
      </w:tr>
      <w:tr w:rsidR="00A12488" w:rsidTr="00AC0343">
        <w:trPr>
          <w:cnfStyle w:val="000000100000"/>
          <w:trHeight w:val="387"/>
        </w:trPr>
        <w:tc>
          <w:tcPr>
            <w:cnfStyle w:val="001000000000"/>
            <w:tcW w:w="3255" w:type="dxa"/>
          </w:tcPr>
          <w:p w:rsidR="009922B6" w:rsidRDefault="009922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Adulte</w:t>
            </w:r>
            <w:r w:rsidR="00FD15EB">
              <w:rPr>
                <w:sz w:val="32"/>
                <w:szCs w:val="32"/>
              </w:rPr>
              <w:t xml:space="preserve"> </w:t>
            </w:r>
            <w:r w:rsidR="00A12488">
              <w:rPr>
                <w:sz w:val="32"/>
                <w:szCs w:val="32"/>
              </w:rPr>
              <w:t>1-2 courses</w:t>
            </w:r>
          </w:p>
        </w:tc>
        <w:tc>
          <w:tcPr>
            <w:tcW w:w="3256" w:type="dxa"/>
          </w:tcPr>
          <w:p w:rsidR="009922B6" w:rsidRDefault="00A12488" w:rsidP="00843FCC">
            <w:pPr>
              <w:jc w:val="center"/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5-8€</w:t>
            </w:r>
          </w:p>
        </w:tc>
        <w:tc>
          <w:tcPr>
            <w:tcW w:w="3824" w:type="dxa"/>
          </w:tcPr>
          <w:p w:rsidR="009922B6" w:rsidRDefault="00A12488" w:rsidP="00843FCC">
            <w:pPr>
              <w:jc w:val="center"/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7-10€</w:t>
            </w:r>
          </w:p>
        </w:tc>
      </w:tr>
      <w:tr w:rsidR="009922B6" w:rsidTr="00AC0343">
        <w:trPr>
          <w:trHeight w:val="792"/>
        </w:trPr>
        <w:tc>
          <w:tcPr>
            <w:cnfStyle w:val="001000000000"/>
            <w:tcW w:w="3255" w:type="dxa"/>
          </w:tcPr>
          <w:p w:rsidR="00FD15EB" w:rsidRDefault="009922B6" w:rsidP="00FD15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Jeune</w:t>
            </w:r>
            <w:r w:rsidR="00FD15EB">
              <w:rPr>
                <w:sz w:val="32"/>
                <w:szCs w:val="32"/>
              </w:rPr>
              <w:t xml:space="preserve"> et</w:t>
            </w:r>
            <w:r>
              <w:rPr>
                <w:sz w:val="32"/>
                <w:szCs w:val="32"/>
              </w:rPr>
              <w:t xml:space="preserve"> </w:t>
            </w:r>
            <w:r w:rsidR="00FD15EB">
              <w:rPr>
                <w:sz w:val="32"/>
                <w:szCs w:val="32"/>
              </w:rPr>
              <w:t xml:space="preserve">étudiant </w:t>
            </w:r>
          </w:p>
          <w:p w:rsidR="009922B6" w:rsidRDefault="00FD15EB" w:rsidP="00FD15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 course</w:t>
            </w:r>
            <w:r w:rsidR="00AC0343">
              <w:rPr>
                <w:sz w:val="32"/>
                <w:szCs w:val="32"/>
              </w:rPr>
              <w:t>s</w:t>
            </w:r>
          </w:p>
        </w:tc>
        <w:tc>
          <w:tcPr>
            <w:tcW w:w="3256" w:type="dxa"/>
          </w:tcPr>
          <w:p w:rsidR="00FD15EB" w:rsidRDefault="00FD15EB" w:rsidP="00843FCC">
            <w:pPr>
              <w:jc w:val="center"/>
              <w:cnfStyle w:val="000000000000"/>
              <w:rPr>
                <w:sz w:val="32"/>
                <w:szCs w:val="32"/>
              </w:rPr>
            </w:pPr>
          </w:p>
          <w:p w:rsidR="009922B6" w:rsidRDefault="00A12488" w:rsidP="00843FCC">
            <w:pPr>
              <w:jc w:val="center"/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3-5€</w:t>
            </w:r>
          </w:p>
        </w:tc>
        <w:tc>
          <w:tcPr>
            <w:tcW w:w="3824" w:type="dxa"/>
          </w:tcPr>
          <w:p w:rsidR="00FD15EB" w:rsidRDefault="00FD15EB" w:rsidP="00843FCC">
            <w:pPr>
              <w:jc w:val="center"/>
              <w:cnfStyle w:val="000000000000"/>
              <w:rPr>
                <w:sz w:val="32"/>
                <w:szCs w:val="32"/>
              </w:rPr>
            </w:pPr>
          </w:p>
          <w:p w:rsidR="009922B6" w:rsidRDefault="00A12488" w:rsidP="00843FCC">
            <w:pPr>
              <w:jc w:val="center"/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5-7€</w:t>
            </w:r>
          </w:p>
        </w:tc>
      </w:tr>
      <w:tr w:rsidR="00A12488" w:rsidTr="00AC0343">
        <w:trPr>
          <w:cnfStyle w:val="000000100000"/>
          <w:trHeight w:val="404"/>
        </w:trPr>
        <w:tc>
          <w:tcPr>
            <w:cnfStyle w:val="001000000000"/>
            <w:tcW w:w="3255" w:type="dxa"/>
          </w:tcPr>
          <w:p w:rsidR="009922B6" w:rsidRDefault="00A124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Location puce</w:t>
            </w:r>
          </w:p>
        </w:tc>
        <w:tc>
          <w:tcPr>
            <w:tcW w:w="3256" w:type="dxa"/>
          </w:tcPr>
          <w:p w:rsidR="009922B6" w:rsidRDefault="00A12488" w:rsidP="00843FCC">
            <w:pPr>
              <w:jc w:val="center"/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2€</w:t>
            </w:r>
          </w:p>
        </w:tc>
        <w:tc>
          <w:tcPr>
            <w:tcW w:w="3824" w:type="dxa"/>
          </w:tcPr>
          <w:p w:rsidR="009922B6" w:rsidRDefault="00A12488" w:rsidP="00843FCC">
            <w:pPr>
              <w:jc w:val="center"/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843FCC">
              <w:rPr>
                <w:sz w:val="32"/>
                <w:szCs w:val="32"/>
              </w:rPr>
              <w:t>€</w:t>
            </w:r>
            <w:r w:rsidR="00843FCC" w:rsidRPr="00843FCC">
              <w:rPr>
                <w:sz w:val="16"/>
                <w:szCs w:val="16"/>
              </w:rPr>
              <w:t xml:space="preserve"> (+ chèque caution)</w:t>
            </w:r>
          </w:p>
        </w:tc>
      </w:tr>
      <w:tr w:rsidR="009922B6" w:rsidTr="00AC0343">
        <w:trPr>
          <w:trHeight w:val="231"/>
        </w:trPr>
        <w:tc>
          <w:tcPr>
            <w:cnfStyle w:val="001000000000"/>
            <w:tcW w:w="3255" w:type="dxa"/>
          </w:tcPr>
          <w:p w:rsidR="009922B6" w:rsidRDefault="009922B6">
            <w:pPr>
              <w:rPr>
                <w:sz w:val="32"/>
                <w:szCs w:val="32"/>
              </w:rPr>
            </w:pPr>
          </w:p>
        </w:tc>
        <w:tc>
          <w:tcPr>
            <w:tcW w:w="3256" w:type="dxa"/>
          </w:tcPr>
          <w:p w:rsidR="009922B6" w:rsidRPr="00843FCC" w:rsidRDefault="00843FCC" w:rsidP="00843FCC">
            <w:pPr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24" w:type="dxa"/>
          </w:tcPr>
          <w:p w:rsidR="009922B6" w:rsidRPr="003A4969" w:rsidRDefault="00843FCC">
            <w:pPr>
              <w:cnfStyle w:val="000000000000"/>
              <w:rPr>
                <w:b/>
                <w:sz w:val="16"/>
                <w:szCs w:val="16"/>
              </w:rPr>
            </w:pPr>
            <w:r w:rsidRPr="003A4969">
              <w:rPr>
                <w:b/>
                <w:sz w:val="16"/>
                <w:szCs w:val="16"/>
              </w:rPr>
              <w:t>Certificat médical obligatoire pour les non licenciés</w:t>
            </w:r>
          </w:p>
        </w:tc>
      </w:tr>
    </w:tbl>
    <w:p w:rsidR="006D65ED" w:rsidRDefault="006D65ED">
      <w:pPr>
        <w:rPr>
          <w:b/>
          <w:sz w:val="2"/>
          <w:szCs w:val="32"/>
        </w:rPr>
      </w:pPr>
    </w:p>
    <w:p w:rsidR="00432087" w:rsidRDefault="006D65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Pour </w:t>
      </w:r>
      <w:r w:rsidR="00432087">
        <w:rPr>
          <w:b/>
          <w:sz w:val="32"/>
          <w:szCs w:val="32"/>
        </w:rPr>
        <w:t>informations co</w:t>
      </w:r>
      <w:r>
        <w:rPr>
          <w:b/>
          <w:sz w:val="32"/>
          <w:szCs w:val="32"/>
        </w:rPr>
        <w:t xml:space="preserve">mplémentaires, consultez notre site </w:t>
      </w:r>
      <w:r w:rsidR="00022087">
        <w:rPr>
          <w:b/>
          <w:sz w:val="32"/>
          <w:szCs w:val="32"/>
        </w:rPr>
        <w:t xml:space="preserve">: </w:t>
      </w:r>
    </w:p>
    <w:p w:rsidR="00022087" w:rsidRPr="006D65ED" w:rsidRDefault="00022087" w:rsidP="006D65ED">
      <w:pPr>
        <w:ind w:left="2124" w:firstLine="708"/>
        <w:rPr>
          <w:b/>
          <w:sz w:val="40"/>
          <w:szCs w:val="32"/>
        </w:rPr>
      </w:pPr>
      <w:r w:rsidRPr="006D65ED">
        <w:rPr>
          <w:rFonts w:ascii="Tms Rmn" w:hAnsi="Tms Rmn" w:cs="Tms Rmn"/>
          <w:color w:val="000000"/>
          <w:sz w:val="28"/>
          <w:szCs w:val="24"/>
        </w:rPr>
        <w:t>http://co-limoges.asso-web.com/</w:t>
      </w:r>
    </w:p>
    <w:p w:rsidR="001717AF" w:rsidRPr="00550520" w:rsidRDefault="00843FCC" w:rsidP="005948FB">
      <w:pPr>
        <w:rPr>
          <w:sz w:val="32"/>
          <w:szCs w:val="32"/>
        </w:rPr>
      </w:pPr>
      <w:r w:rsidRPr="005E20A1">
        <w:rPr>
          <w:b/>
          <w:sz w:val="32"/>
          <w:szCs w:val="32"/>
        </w:rPr>
        <w:t>Buvette </w:t>
      </w:r>
      <w:r>
        <w:rPr>
          <w:sz w:val="32"/>
          <w:szCs w:val="32"/>
        </w:rPr>
        <w:t>:</w:t>
      </w:r>
      <w:r w:rsidR="005E20A1">
        <w:rPr>
          <w:sz w:val="32"/>
          <w:szCs w:val="32"/>
        </w:rPr>
        <w:t xml:space="preserve"> Sandwichs et boissons.</w:t>
      </w:r>
      <w:r w:rsidR="005948FB">
        <w:rPr>
          <w:sz w:val="32"/>
          <w:szCs w:val="32"/>
        </w:rPr>
        <w:tab/>
      </w:r>
      <w:r w:rsidR="005948FB">
        <w:rPr>
          <w:sz w:val="32"/>
          <w:szCs w:val="32"/>
        </w:rPr>
        <w:tab/>
      </w:r>
      <w:r w:rsidR="00432087">
        <w:rPr>
          <w:sz w:val="32"/>
          <w:szCs w:val="32"/>
        </w:rPr>
        <w:tab/>
      </w:r>
      <w:r w:rsidR="00432087">
        <w:rPr>
          <w:sz w:val="32"/>
          <w:szCs w:val="32"/>
        </w:rPr>
        <w:tab/>
      </w:r>
      <w:r w:rsidR="005948FB">
        <w:rPr>
          <w:sz w:val="32"/>
          <w:szCs w:val="32"/>
        </w:rPr>
        <w:tab/>
      </w:r>
      <w:r w:rsidR="009922B6">
        <w:rPr>
          <w:noProof/>
          <w:lang w:eastAsia="fr-FR"/>
        </w:rPr>
        <w:drawing>
          <wp:inline distT="0" distB="0" distL="0" distR="0">
            <wp:extent cx="1060754" cy="606056"/>
            <wp:effectExtent l="19050" t="0" r="6046" b="0"/>
            <wp:docPr id="6" name="Image 1" descr="C:\Users\Dir SEGPA\Desktop\Logo FF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 SEGPA\Desktop\Logo FF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576" cy="60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7AF" w:rsidRPr="00550520" w:rsidSect="00AC0343">
      <w:pgSz w:w="11906" w:h="16838"/>
      <w:pgMar w:top="426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73FD1"/>
    <w:rsid w:val="00022087"/>
    <w:rsid w:val="00022364"/>
    <w:rsid w:val="001717AF"/>
    <w:rsid w:val="00182DBA"/>
    <w:rsid w:val="002E5B2A"/>
    <w:rsid w:val="002E7C57"/>
    <w:rsid w:val="00303177"/>
    <w:rsid w:val="003A4969"/>
    <w:rsid w:val="00432087"/>
    <w:rsid w:val="00535E13"/>
    <w:rsid w:val="00550520"/>
    <w:rsid w:val="00551F36"/>
    <w:rsid w:val="005948FB"/>
    <w:rsid w:val="005E20A1"/>
    <w:rsid w:val="00635267"/>
    <w:rsid w:val="00697599"/>
    <w:rsid w:val="006A3CCA"/>
    <w:rsid w:val="006D65ED"/>
    <w:rsid w:val="00843FCC"/>
    <w:rsid w:val="00857E3E"/>
    <w:rsid w:val="009922B6"/>
    <w:rsid w:val="009C39BF"/>
    <w:rsid w:val="009F0FDC"/>
    <w:rsid w:val="00A12488"/>
    <w:rsid w:val="00A73FD1"/>
    <w:rsid w:val="00A92B45"/>
    <w:rsid w:val="00A95CAB"/>
    <w:rsid w:val="00AC0343"/>
    <w:rsid w:val="00B27305"/>
    <w:rsid w:val="00B33410"/>
    <w:rsid w:val="00C55EF8"/>
    <w:rsid w:val="00CC7686"/>
    <w:rsid w:val="00E0114D"/>
    <w:rsid w:val="00FD15EB"/>
    <w:rsid w:val="00FE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FD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A12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A1248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A1248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A1248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A1248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A1248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claire">
    <w:name w:val="Light List"/>
    <w:basedOn w:val="TableauNormal"/>
    <w:uiPriority w:val="61"/>
    <w:rsid w:val="00A12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claire">
    <w:name w:val="Light Grid"/>
    <w:basedOn w:val="TableauNormal"/>
    <w:uiPriority w:val="62"/>
    <w:rsid w:val="00A12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A12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moyenne2-Accent1">
    <w:name w:val="Medium Shading 2 Accent 1"/>
    <w:basedOn w:val="TableauNormal"/>
    <w:uiPriority w:val="64"/>
    <w:rsid w:val="00A12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A12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SEGPA</dc:creator>
  <cp:lastModifiedBy>Vergnapa</cp:lastModifiedBy>
  <cp:revision>4</cp:revision>
  <cp:lastPrinted>2011-01-13T12:03:00Z</cp:lastPrinted>
  <dcterms:created xsi:type="dcterms:W3CDTF">2011-01-15T13:43:00Z</dcterms:created>
  <dcterms:modified xsi:type="dcterms:W3CDTF">2011-01-16T09:41:00Z</dcterms:modified>
</cp:coreProperties>
</file>